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585E40" w:rsidRPr="00650988" w:rsidTr="00D774D8">
        <w:trPr>
          <w:trHeight w:val="1275"/>
        </w:trPr>
        <w:tc>
          <w:tcPr>
            <w:tcW w:w="4678" w:type="dxa"/>
          </w:tcPr>
          <w:p w:rsidR="00EA406E" w:rsidRDefault="00EA406E" w:rsidP="00D774D8">
            <w:pPr>
              <w:jc w:val="center"/>
              <w:rPr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РЕСПУБЛИКА ТАТАРСТАН</w:t>
            </w:r>
          </w:p>
          <w:p w:rsidR="00585E40" w:rsidRPr="00650988" w:rsidRDefault="00585E40" w:rsidP="00D774D8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СОВЕТ НИЖНЕКАМСКОГО</w:t>
            </w: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МУНИЦИПАЛЬНОГО РАЙОНА</w:t>
            </w:r>
          </w:p>
          <w:p w:rsidR="00585E40" w:rsidRPr="00650988" w:rsidRDefault="00585E40" w:rsidP="00D774D8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8"/>
                <w:szCs w:val="8"/>
              </w:rPr>
            </w:pPr>
          </w:p>
          <w:p w:rsidR="00585E40" w:rsidRPr="00650988" w:rsidRDefault="00585E40" w:rsidP="00D774D8">
            <w:pPr>
              <w:jc w:val="center"/>
              <w:rPr>
                <w:sz w:val="20"/>
                <w:lang w:val="tt-RU"/>
              </w:rPr>
            </w:pPr>
            <w:r w:rsidRPr="00650988">
              <w:rPr>
                <w:sz w:val="20"/>
                <w:lang w:val="tt-RU"/>
              </w:rPr>
              <w:t>423586, г. Нижнекамск, пр. Строителей, 12</w:t>
            </w:r>
          </w:p>
          <w:p w:rsidR="00585E40" w:rsidRPr="00650988" w:rsidRDefault="00585E40" w:rsidP="00D774D8">
            <w:pPr>
              <w:jc w:val="center"/>
              <w:rPr>
                <w:sz w:val="20"/>
                <w:szCs w:val="18"/>
                <w:lang w:val="tt-RU"/>
              </w:rPr>
            </w:pPr>
            <w:r w:rsidRPr="00650988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585E40" w:rsidRPr="00650988" w:rsidRDefault="00585E40" w:rsidP="00D774D8">
            <w:pPr>
              <w:jc w:val="center"/>
              <w:rPr>
                <w:sz w:val="15"/>
                <w:szCs w:val="15"/>
                <w:lang w:val="tt-RU"/>
              </w:rPr>
            </w:pPr>
            <w:r w:rsidRPr="006509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F37A" wp14:editId="34028E4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39078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" strokecolor="#365f91"/>
                  </w:pict>
                </mc:Fallback>
              </mc:AlternateContent>
            </w:r>
            <w:r w:rsidRPr="00650988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6117FBB3" wp14:editId="701FE2A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90A912A" id="Прямая со стрелкой 11" o:spid="_x0000_s1026" type="#_x0000_t32" style="position:absolute;margin-left:-4.85pt;margin-top:11.95pt;width:517.4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" strokecolor="#00b050"/>
                  </w:pict>
                </mc:Fallback>
              </mc:AlternateContent>
            </w:r>
            <w:r w:rsidRPr="006509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48398E" wp14:editId="77D4B84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D0D88A" id="Прямая со стрелкой 10" o:spid="_x0000_s1026" type="#_x0000_t32" style="position:absolute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" strokecolor="yellow"/>
                  </w:pict>
                </mc:Fallback>
              </mc:AlternateContent>
            </w:r>
            <w:r w:rsidRPr="0065098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585E40" w:rsidRPr="00650988" w:rsidRDefault="00585E40" w:rsidP="00D774D8">
            <w:pPr>
              <w:jc w:val="center"/>
            </w:pPr>
            <w:r w:rsidRPr="00650988">
              <w:rPr>
                <w:noProof/>
              </w:rPr>
              <w:drawing>
                <wp:inline distT="0" distB="0" distL="0" distR="0" wp14:anchorId="36AF5942" wp14:editId="0000196A">
                  <wp:extent cx="790575" cy="914400"/>
                  <wp:effectExtent l="0" t="0" r="9525" b="0"/>
                  <wp:docPr id="9" name="Рисунок 9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A406E" w:rsidRPr="00E226FE" w:rsidRDefault="00E226FE" w:rsidP="00E226FE">
            <w:pPr>
              <w:jc w:val="right"/>
              <w:rPr>
                <w:i/>
                <w:lang w:val="tt-RU"/>
              </w:rPr>
            </w:pPr>
            <w:r w:rsidRPr="00E226FE">
              <w:rPr>
                <w:i/>
                <w:lang w:val="tt-RU"/>
              </w:rPr>
              <w:t>проект</w:t>
            </w: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ТАТАРСТАН РЕСПУБЛИКАСЫ</w:t>
            </w:r>
          </w:p>
          <w:p w:rsidR="00585E40" w:rsidRPr="00650988" w:rsidRDefault="00585E40" w:rsidP="00D774D8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 xml:space="preserve"> ТҮБӘН КАМА </w:t>
            </w: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МУНИЦИПАЛЬ РАЙОНЫ СОВЕТЫ</w:t>
            </w:r>
          </w:p>
          <w:p w:rsidR="00585E40" w:rsidRPr="00650988" w:rsidRDefault="00585E40" w:rsidP="00D774D8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20"/>
                <w:lang w:val="tt-RU"/>
              </w:rPr>
            </w:pPr>
            <w:r w:rsidRPr="00650988">
              <w:rPr>
                <w:sz w:val="20"/>
                <w:lang w:val="tt-RU"/>
              </w:rPr>
              <w:t>423586, Түбән Кама</w:t>
            </w:r>
            <w:bookmarkStart w:id="0" w:name="_GoBack"/>
            <w:bookmarkEnd w:id="0"/>
            <w:r w:rsidRPr="00650988">
              <w:rPr>
                <w:sz w:val="20"/>
                <w:lang w:val="tt-RU"/>
              </w:rPr>
              <w:t xml:space="preserve"> шәһәре, Төзүчеләр пр., 12</w:t>
            </w:r>
          </w:p>
          <w:p w:rsidR="00585E40" w:rsidRPr="00650988" w:rsidRDefault="00585E40" w:rsidP="00D774D8">
            <w:pPr>
              <w:jc w:val="center"/>
              <w:rPr>
                <w:sz w:val="15"/>
                <w:szCs w:val="15"/>
                <w:lang w:val="tt-RU"/>
              </w:rPr>
            </w:pPr>
            <w:r w:rsidRPr="00650988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585E40" w:rsidRPr="00650988" w:rsidRDefault="00585E40" w:rsidP="00585E40">
      <w:pPr>
        <w:pStyle w:val="ConsPlusNormal"/>
        <w:ind w:firstLine="0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585E40" w:rsidRPr="00650988" w:rsidTr="00D774D8">
        <w:tc>
          <w:tcPr>
            <w:tcW w:w="5387" w:type="dxa"/>
            <w:shd w:val="clear" w:color="auto" w:fill="auto"/>
          </w:tcPr>
          <w:p w:rsidR="00585E40" w:rsidRPr="00650988" w:rsidRDefault="00585E40" w:rsidP="00D77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650988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585E40" w:rsidRPr="00650988" w:rsidRDefault="00585E40" w:rsidP="00D77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650988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585E40" w:rsidRPr="00650988" w:rsidRDefault="00585E40" w:rsidP="00D77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585E40" w:rsidRPr="00650988" w:rsidTr="00D774D8">
        <w:trPr>
          <w:trHeight w:val="343"/>
        </w:trPr>
        <w:tc>
          <w:tcPr>
            <w:tcW w:w="5387" w:type="dxa"/>
            <w:shd w:val="clear" w:color="auto" w:fill="auto"/>
          </w:tcPr>
          <w:p w:rsidR="00585E40" w:rsidRPr="00650988" w:rsidRDefault="00CF51BE" w:rsidP="00D774D8">
            <w:pPr>
              <w:pStyle w:val="ConsPlusNormal"/>
              <w:ind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:rsidR="00585E40" w:rsidRPr="00650988" w:rsidRDefault="00CF51BE" w:rsidP="00D774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</w:t>
            </w:r>
            <w:r w:rsidR="00BB5554">
              <w:rPr>
                <w:rFonts w:ascii="Times New Roman" w:hAnsi="Times New Roman" w:cs="Times New Roman"/>
                <w:sz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tt-RU"/>
              </w:rPr>
              <w:t>августа</w:t>
            </w:r>
            <w:r w:rsidR="00EA406E">
              <w:rPr>
                <w:rFonts w:ascii="Times New Roman" w:hAnsi="Times New Roman" w:cs="Times New Roman"/>
                <w:sz w:val="28"/>
                <w:lang w:val="tt-RU"/>
              </w:rPr>
              <w:t xml:space="preserve"> 2025</w:t>
            </w:r>
            <w:r w:rsidR="00585E40" w:rsidRPr="00650988">
              <w:rPr>
                <w:rFonts w:ascii="Times New Roman" w:hAnsi="Times New Roman" w:cs="Times New Roman"/>
                <w:sz w:val="28"/>
                <w:lang w:val="tt-RU"/>
              </w:rPr>
              <w:t xml:space="preserve"> года</w:t>
            </w:r>
          </w:p>
        </w:tc>
      </w:tr>
    </w:tbl>
    <w:p w:rsidR="00CF51BE" w:rsidRPr="00CF51BE" w:rsidRDefault="00CF51BE" w:rsidP="00585E40">
      <w:pPr>
        <w:tabs>
          <w:tab w:val="left" w:pos="8736"/>
        </w:tabs>
        <w:rPr>
          <w:sz w:val="27"/>
          <w:szCs w:val="27"/>
        </w:rPr>
      </w:pPr>
    </w:p>
    <w:p w:rsidR="00CF51BE" w:rsidRPr="00CF51BE" w:rsidRDefault="00CF51BE" w:rsidP="00CF51BE">
      <w:pPr>
        <w:ind w:firstLine="709"/>
        <w:jc w:val="center"/>
        <w:rPr>
          <w:sz w:val="28"/>
          <w:szCs w:val="28"/>
        </w:rPr>
      </w:pPr>
      <w:r w:rsidRPr="00CF51BE">
        <w:rPr>
          <w:sz w:val="28"/>
          <w:szCs w:val="28"/>
        </w:rPr>
        <w:t>«О порядке передачи муниципального имущества Нижнекамского муниципального района Республики Татарстан в доверительное управление»</w:t>
      </w:r>
    </w:p>
    <w:p w:rsidR="00CF51BE" w:rsidRPr="00CF51BE" w:rsidRDefault="00CF51BE" w:rsidP="00CF51BE">
      <w:pPr>
        <w:ind w:firstLine="709"/>
        <w:jc w:val="both"/>
        <w:rPr>
          <w:sz w:val="28"/>
          <w:szCs w:val="28"/>
        </w:rPr>
      </w:pPr>
    </w:p>
    <w:p w:rsidR="00CF51BE" w:rsidRPr="00CF51BE" w:rsidRDefault="00CF51BE" w:rsidP="00CF51BE">
      <w:pPr>
        <w:ind w:firstLine="709"/>
        <w:jc w:val="both"/>
        <w:rPr>
          <w:sz w:val="28"/>
          <w:szCs w:val="28"/>
        </w:rPr>
      </w:pPr>
    </w:p>
    <w:p w:rsidR="00CF51BE" w:rsidRPr="003020D6" w:rsidRDefault="00CF51BE" w:rsidP="00CF51BE">
      <w:pPr>
        <w:ind w:firstLine="709"/>
        <w:jc w:val="both"/>
        <w:rPr>
          <w:color w:val="000000" w:themeColor="text1"/>
          <w:sz w:val="28"/>
          <w:szCs w:val="28"/>
        </w:rPr>
      </w:pPr>
      <w:r w:rsidRPr="003020D6">
        <w:rPr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3020D6">
          <w:rPr>
            <w:rStyle w:val="ac"/>
            <w:color w:val="000000" w:themeColor="text1"/>
            <w:sz w:val="28"/>
            <w:szCs w:val="28"/>
            <w:u w:val="none"/>
          </w:rPr>
          <w:t>Гражданским кодексом</w:t>
        </w:r>
      </w:hyperlink>
      <w:r w:rsidRPr="003020D6">
        <w:rPr>
          <w:color w:val="000000" w:themeColor="text1"/>
          <w:sz w:val="28"/>
          <w:szCs w:val="28"/>
        </w:rPr>
        <w:t xml:space="preserve">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</w:t>
      </w:r>
      <w:hyperlink r:id="rId9" w:history="1">
        <w:r w:rsidRPr="003020D6">
          <w:rPr>
            <w:rStyle w:val="ac"/>
            <w:color w:val="000000" w:themeColor="text1"/>
            <w:sz w:val="28"/>
            <w:szCs w:val="28"/>
            <w:u w:val="none"/>
          </w:rPr>
          <w:t xml:space="preserve">от </w:t>
        </w:r>
        <w:r w:rsidR="003020D6">
          <w:rPr>
            <w:rStyle w:val="ac"/>
            <w:color w:val="000000" w:themeColor="text1"/>
            <w:sz w:val="28"/>
            <w:szCs w:val="28"/>
            <w:u w:val="none"/>
          </w:rPr>
          <w:t xml:space="preserve">                   </w:t>
        </w:r>
        <w:r w:rsidRPr="003020D6">
          <w:rPr>
            <w:rStyle w:val="ac"/>
            <w:color w:val="000000" w:themeColor="text1"/>
            <w:sz w:val="28"/>
            <w:szCs w:val="28"/>
            <w:u w:val="none"/>
          </w:rPr>
          <w:t>26 июля 2006 года № 135-ФЗ</w:t>
        </w:r>
      </w:hyperlink>
      <w:r w:rsidRPr="003020D6">
        <w:rPr>
          <w:color w:val="000000" w:themeColor="text1"/>
          <w:sz w:val="28"/>
          <w:szCs w:val="28"/>
        </w:rPr>
        <w:t xml:space="preserve"> «О защите конкуренции», </w:t>
      </w:r>
      <w:hyperlink r:id="rId10" w:history="1">
        <w:r w:rsidRPr="003020D6">
          <w:rPr>
            <w:rStyle w:val="ac"/>
            <w:color w:val="000000" w:themeColor="text1"/>
            <w:sz w:val="28"/>
            <w:szCs w:val="28"/>
            <w:u w:val="none"/>
          </w:rPr>
          <w:t>Уставом</w:t>
        </w:r>
      </w:hyperlink>
      <w:r w:rsidRPr="003020D6">
        <w:rPr>
          <w:color w:val="000000" w:themeColor="text1"/>
          <w:sz w:val="28"/>
          <w:szCs w:val="28"/>
        </w:rPr>
        <w:t xml:space="preserve"> Нижнекамского муниципального района Республики Татарстан, Совет Нижнекамского муниципального района решает: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1. Утвердить прилагаемый Порядок передачи муниципального имущества муниципального образования «Нижнекамский муниципальный район» Республики Татарстан в доверительное управление.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1" w:name="anchor2"/>
      <w:bookmarkEnd w:id="1"/>
      <w:r w:rsidRPr="00CF51BE">
        <w:rPr>
          <w:sz w:val="28"/>
          <w:szCs w:val="28"/>
        </w:rPr>
        <w:t>2. Исполнительному комитету Нижнекамского муниципального района разработать и утвердить</w:t>
      </w:r>
      <w:bookmarkStart w:id="2" w:name="anchor21"/>
      <w:bookmarkEnd w:id="2"/>
      <w:r w:rsidRPr="00CF51BE">
        <w:rPr>
          <w:sz w:val="28"/>
          <w:szCs w:val="28"/>
        </w:rPr>
        <w:t xml:space="preserve"> типовую форму договора доверительного управления муниципальным имуществом Нижнекамского муниципального района Республики Татарстан.</w:t>
      </w:r>
    </w:p>
    <w:p w:rsidR="00CF51BE" w:rsidRPr="00CF51BE" w:rsidRDefault="00CF51BE" w:rsidP="00CF51BE">
      <w:pPr>
        <w:ind w:firstLine="709"/>
        <w:jc w:val="both"/>
        <w:rPr>
          <w:sz w:val="28"/>
          <w:szCs w:val="28"/>
        </w:rPr>
      </w:pPr>
      <w:bookmarkStart w:id="3" w:name="anchor22"/>
      <w:bookmarkStart w:id="4" w:name="anchor23"/>
      <w:bookmarkStart w:id="5" w:name="anchor3"/>
      <w:bookmarkEnd w:id="3"/>
      <w:bookmarkEnd w:id="4"/>
      <w:bookmarkEnd w:id="5"/>
      <w:r w:rsidRPr="00CF51BE">
        <w:rPr>
          <w:sz w:val="28"/>
          <w:szCs w:val="28"/>
        </w:rPr>
        <w:t>3. Официально обнародовать настоящее решение в порядке, определенном Уставом Нижнекамского муниципального района Республики Татарстан.</w:t>
      </w:r>
    </w:p>
    <w:p w:rsidR="00CF51BE" w:rsidRPr="00CF51BE" w:rsidRDefault="00CF51BE" w:rsidP="00CF51BE">
      <w:pPr>
        <w:ind w:firstLine="709"/>
        <w:jc w:val="both"/>
        <w:rPr>
          <w:sz w:val="28"/>
          <w:szCs w:val="28"/>
        </w:rPr>
      </w:pPr>
      <w:r w:rsidRPr="00CF51BE">
        <w:rPr>
          <w:sz w:val="28"/>
          <w:szCs w:val="28"/>
        </w:rPr>
        <w:t>4.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 Совета Нижнекамского муниципального района.</w:t>
      </w:r>
    </w:p>
    <w:p w:rsidR="00CF51BE" w:rsidRPr="00CF51BE" w:rsidRDefault="00CF51BE" w:rsidP="00CF51BE">
      <w:pPr>
        <w:ind w:firstLine="709"/>
        <w:jc w:val="both"/>
        <w:rPr>
          <w:sz w:val="28"/>
          <w:szCs w:val="28"/>
        </w:rPr>
      </w:pPr>
    </w:p>
    <w:p w:rsidR="00CF51BE" w:rsidRDefault="00CF51BE" w:rsidP="00CF51BE">
      <w:pPr>
        <w:ind w:firstLine="709"/>
        <w:jc w:val="both"/>
        <w:rPr>
          <w:sz w:val="28"/>
          <w:szCs w:val="28"/>
        </w:rPr>
      </w:pPr>
    </w:p>
    <w:p w:rsidR="003020D6" w:rsidRPr="00CF51BE" w:rsidRDefault="003020D6" w:rsidP="00CF51BE">
      <w:pPr>
        <w:ind w:firstLine="709"/>
        <w:jc w:val="both"/>
        <w:rPr>
          <w:sz w:val="28"/>
          <w:szCs w:val="28"/>
        </w:rPr>
      </w:pPr>
    </w:p>
    <w:p w:rsidR="00CF51BE" w:rsidRPr="00CF51BE" w:rsidRDefault="00CF51BE" w:rsidP="00CF51BE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>Исполняющий обязанности</w:t>
      </w:r>
    </w:p>
    <w:p w:rsidR="00CF51BE" w:rsidRPr="00CF51BE" w:rsidRDefault="00CF51BE" w:rsidP="00CF51BE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Главы Нижнекамского муниципального района, </w:t>
      </w:r>
    </w:p>
    <w:p w:rsidR="00CF51BE" w:rsidRPr="00CF51BE" w:rsidRDefault="00CF51BE" w:rsidP="00CF51BE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заместитель Главы                                                                                      </w:t>
      </w:r>
      <w:r w:rsidR="004F39BC">
        <w:rPr>
          <w:sz w:val="28"/>
          <w:szCs w:val="28"/>
        </w:rPr>
        <w:t xml:space="preserve">       </w:t>
      </w:r>
      <w:r w:rsidRPr="00CF51BE">
        <w:rPr>
          <w:sz w:val="28"/>
          <w:szCs w:val="28"/>
        </w:rPr>
        <w:t>А.В.</w:t>
      </w:r>
      <w:r w:rsidR="004F39BC">
        <w:rPr>
          <w:sz w:val="28"/>
          <w:szCs w:val="28"/>
        </w:rPr>
        <w:t xml:space="preserve"> </w:t>
      </w:r>
      <w:r w:rsidRPr="00CF51BE">
        <w:rPr>
          <w:sz w:val="28"/>
          <w:szCs w:val="28"/>
        </w:rPr>
        <w:t>Умников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  <w:bookmarkStart w:id="6" w:name="anchor100"/>
      <w:bookmarkEnd w:id="6"/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</w:p>
    <w:p w:rsidR="00CF51BE" w:rsidRDefault="00CF51BE" w:rsidP="004F39BC">
      <w:pPr>
        <w:pStyle w:val="ad"/>
        <w:ind w:firstLine="0"/>
        <w:rPr>
          <w:b/>
          <w:color w:val="26282F"/>
          <w:sz w:val="28"/>
          <w:szCs w:val="28"/>
        </w:rPr>
      </w:pPr>
    </w:p>
    <w:p w:rsidR="004F39BC" w:rsidRPr="00CF51BE" w:rsidRDefault="004F39BC" w:rsidP="004F39BC">
      <w:pPr>
        <w:pStyle w:val="ad"/>
        <w:ind w:firstLine="0"/>
        <w:rPr>
          <w:b/>
          <w:color w:val="26282F"/>
          <w:sz w:val="28"/>
          <w:szCs w:val="28"/>
        </w:rPr>
      </w:pPr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</w:p>
    <w:p w:rsidR="004F39BC" w:rsidRPr="002466AE" w:rsidRDefault="004F39BC" w:rsidP="004F39BC">
      <w:pPr>
        <w:ind w:left="6237"/>
      </w:pPr>
      <w:r>
        <w:lastRenderedPageBreak/>
        <w:t xml:space="preserve">Приложение </w:t>
      </w:r>
    </w:p>
    <w:p w:rsidR="004F39BC" w:rsidRPr="002466AE" w:rsidRDefault="004F39BC" w:rsidP="004F39BC">
      <w:pPr>
        <w:ind w:left="6237"/>
      </w:pPr>
      <w:r w:rsidRPr="002466AE">
        <w:t xml:space="preserve">к решению Совета Нижнекамского </w:t>
      </w:r>
    </w:p>
    <w:p w:rsidR="004F39BC" w:rsidRPr="002466AE" w:rsidRDefault="004F39BC" w:rsidP="004F39BC">
      <w:pPr>
        <w:ind w:left="6237"/>
      </w:pPr>
      <w:r w:rsidRPr="002466AE">
        <w:t xml:space="preserve">муниципального района </w:t>
      </w:r>
    </w:p>
    <w:p w:rsidR="004F39BC" w:rsidRPr="002466AE" w:rsidRDefault="004F39BC" w:rsidP="004F39BC">
      <w:pPr>
        <w:ind w:left="6237"/>
      </w:pPr>
      <w:r w:rsidRPr="002466AE">
        <w:t>№</w:t>
      </w:r>
      <w:r>
        <w:t xml:space="preserve"> __ от __ августа </w:t>
      </w:r>
      <w:r w:rsidRPr="002466AE">
        <w:t>202</w:t>
      </w:r>
      <w:r>
        <w:t>5</w:t>
      </w:r>
      <w:r w:rsidRPr="002466AE">
        <w:t xml:space="preserve"> года</w:t>
      </w:r>
    </w:p>
    <w:p w:rsidR="00CF51BE" w:rsidRPr="00CF51BE" w:rsidRDefault="00CF51BE" w:rsidP="00CF51BE">
      <w:pPr>
        <w:pStyle w:val="ad"/>
        <w:ind w:firstLine="680"/>
        <w:jc w:val="right"/>
        <w:rPr>
          <w:b/>
          <w:color w:val="26282F"/>
          <w:sz w:val="28"/>
          <w:szCs w:val="28"/>
        </w:rPr>
      </w:pPr>
    </w:p>
    <w:p w:rsidR="00CF51BE" w:rsidRPr="004F39BC" w:rsidRDefault="00CF51BE" w:rsidP="00CF51BE">
      <w:pPr>
        <w:pStyle w:val="1"/>
        <w:ind w:firstLine="0"/>
        <w:rPr>
          <w:b w:val="0"/>
          <w:sz w:val="28"/>
          <w:szCs w:val="28"/>
        </w:rPr>
      </w:pPr>
      <w:r w:rsidRPr="004F39BC">
        <w:rPr>
          <w:b w:val="0"/>
          <w:sz w:val="28"/>
          <w:szCs w:val="28"/>
        </w:rPr>
        <w:t>Порядок передачи муниципального имущества Нижнекамского муниципального района Республики Татарстан в доверительное управление</w:t>
      </w:r>
    </w:p>
    <w:p w:rsidR="00CF51BE" w:rsidRPr="004F39BC" w:rsidRDefault="00CF51BE" w:rsidP="00CF51BE">
      <w:pPr>
        <w:pStyle w:val="ad"/>
        <w:rPr>
          <w:sz w:val="28"/>
          <w:szCs w:val="28"/>
        </w:rPr>
      </w:pPr>
    </w:p>
    <w:p w:rsidR="00CF51BE" w:rsidRPr="004F39BC" w:rsidRDefault="00CF51BE" w:rsidP="00CF51BE">
      <w:pPr>
        <w:pStyle w:val="1"/>
        <w:rPr>
          <w:sz w:val="28"/>
          <w:szCs w:val="28"/>
        </w:rPr>
      </w:pPr>
      <w:bookmarkStart w:id="7" w:name="anchor101"/>
      <w:bookmarkEnd w:id="7"/>
      <w:r w:rsidRPr="004F39BC">
        <w:rPr>
          <w:sz w:val="28"/>
          <w:szCs w:val="28"/>
        </w:rPr>
        <w:t>I. Общие положения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8" w:name="anchor11"/>
      <w:bookmarkEnd w:id="8"/>
      <w:r w:rsidRPr="00CF51BE">
        <w:rPr>
          <w:sz w:val="28"/>
          <w:szCs w:val="28"/>
        </w:rPr>
        <w:t>1.1. Настоящий Порядок разработан в соответствии</w:t>
      </w:r>
      <w:r w:rsidRPr="00255C90">
        <w:rPr>
          <w:sz w:val="28"/>
          <w:szCs w:val="28"/>
        </w:rPr>
        <w:t xml:space="preserve"> с </w:t>
      </w:r>
      <w:hyperlink r:id="rId11" w:history="1">
        <w:r w:rsidRPr="00255C90">
          <w:rPr>
            <w:rStyle w:val="ac"/>
            <w:color w:val="auto"/>
            <w:sz w:val="28"/>
            <w:szCs w:val="28"/>
            <w:u w:val="none"/>
          </w:rPr>
          <w:t>Гражданским кодексом</w:t>
        </w:r>
      </w:hyperlink>
      <w:r w:rsidRPr="00255C90">
        <w:rPr>
          <w:sz w:val="28"/>
          <w:szCs w:val="28"/>
        </w:rPr>
        <w:t xml:space="preserve">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</w:t>
      </w:r>
      <w:hyperlink r:id="rId12" w:history="1">
        <w:r w:rsidRPr="00255C90">
          <w:rPr>
            <w:rStyle w:val="ac"/>
            <w:color w:val="auto"/>
            <w:sz w:val="28"/>
            <w:szCs w:val="28"/>
            <w:u w:val="none"/>
          </w:rPr>
          <w:t>от 26 июля 2006 года № 135-ФЗ</w:t>
        </w:r>
      </w:hyperlink>
      <w:r w:rsidRPr="00255C90">
        <w:rPr>
          <w:sz w:val="28"/>
          <w:szCs w:val="28"/>
        </w:rPr>
        <w:t xml:space="preserve"> «О защите конкуренции», </w:t>
      </w:r>
      <w:hyperlink r:id="rId13" w:history="1">
        <w:r w:rsidRPr="00255C90">
          <w:rPr>
            <w:rStyle w:val="ac"/>
            <w:color w:val="auto"/>
            <w:sz w:val="28"/>
            <w:szCs w:val="28"/>
            <w:u w:val="none"/>
          </w:rPr>
          <w:t>Уставом</w:t>
        </w:r>
      </w:hyperlink>
      <w:r w:rsidRPr="00255C90">
        <w:rPr>
          <w:sz w:val="28"/>
          <w:szCs w:val="28"/>
        </w:rPr>
        <w:t xml:space="preserve"> Нижнекамского муниципального района </w:t>
      </w:r>
      <w:r w:rsidRPr="00CF51BE">
        <w:rPr>
          <w:sz w:val="28"/>
          <w:szCs w:val="28"/>
        </w:rPr>
        <w:t>Республики Татарстан, и определяет цели, основания, условия и порядок осуществления доверительного управления объектами муниципальной собственности Нижнекамского муниципального района Республики Татарстан (далее - муниципальное имущество).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9" w:name="anchor12"/>
      <w:bookmarkEnd w:id="9"/>
      <w:r w:rsidRPr="00CF51BE">
        <w:rPr>
          <w:sz w:val="28"/>
          <w:szCs w:val="28"/>
        </w:rPr>
        <w:t>1.2. Целями передачи муниципального имущества в доверительное управление являются: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обеспечение сохранности и надлежащего содержания муниципального имущества;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эффективное использование муниципального имущества;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пополнение доходной части бюджета Нижнекамского муниципального района Республики Татарстан.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10" w:name="anchor13"/>
      <w:bookmarkEnd w:id="10"/>
      <w:r w:rsidRPr="00CF51BE">
        <w:rPr>
          <w:sz w:val="28"/>
          <w:szCs w:val="28"/>
        </w:rPr>
        <w:t>1.3. В доверительное управление могут передаваться: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имущественные комплексы;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отдельные объекты (здания, строения, сооружения, нежилые помещения), относящиеся к недвижимому имуществу, за исключением объектов жилищного фонда;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 xml:space="preserve">Муниципальное имущество, подлежащее передаче в доверительное </w:t>
      </w:r>
      <w:r w:rsidR="00255C90" w:rsidRPr="00CF51BE">
        <w:rPr>
          <w:sz w:val="28"/>
          <w:szCs w:val="28"/>
        </w:rPr>
        <w:t>управление, является</w:t>
      </w:r>
      <w:r w:rsidRPr="00CF51BE">
        <w:rPr>
          <w:sz w:val="28"/>
          <w:szCs w:val="28"/>
        </w:rPr>
        <w:t xml:space="preserve"> муниципальной собственностью Нижнекамского муниципального района и входит в состав муниципальной казны Нижнекамского муниципального района Республики Татарстан.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Объектом доверительного управления не могут быть средства бюджета Нижнекамского муниципального района Республики Татарстан, ценные бумаги и иные денежные средства.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11" w:name="anchor14"/>
      <w:bookmarkEnd w:id="11"/>
      <w:r w:rsidRPr="00CF51BE">
        <w:rPr>
          <w:sz w:val="28"/>
          <w:szCs w:val="28"/>
        </w:rPr>
        <w:t>1.4. Учредителем доверительного управления от имени муниципального образования «Нижнекамский муниципальный район» Республики Татарстан выступает Управление земельных и имущественных отношений Нижнекамского муниципального района Республики Татарстан (далее - Уполномоченный орган, учредитель управления).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Выгодоприобретателем является муниципальное образование «Нижнекамский муниципальный район» Республики Татарстан, в интересах которого осуществляется доверительное управление муниципальным имуществом.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12" w:name="anchor15"/>
      <w:bookmarkEnd w:id="12"/>
      <w:r w:rsidRPr="00CF51BE">
        <w:rPr>
          <w:sz w:val="28"/>
          <w:szCs w:val="28"/>
        </w:rPr>
        <w:lastRenderedPageBreak/>
        <w:t>1.5. Доверительными управляющими муниципальным имуществом (далее - доверительный управляющий) по договору доверительного управления вправе быть коммерческие организации, за исключением государственных и муниципальных унитарных предприятий, и индивидуальные предприниматели, осуществляющие предпринимательскую деятельность без образования юридического лица.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В соответствии с договором доверительного управления доверительному управляющему передаются полномочия по владению и пользованию муниципальным имуществом в пределах, установленных законом, настоящим Порядком и договором доверительного управления.</w:t>
      </w:r>
    </w:p>
    <w:p w:rsidR="00CF51BE" w:rsidRPr="004F39BC" w:rsidRDefault="00CF51BE" w:rsidP="00CF51BE">
      <w:pPr>
        <w:pStyle w:val="1"/>
        <w:rPr>
          <w:sz w:val="28"/>
          <w:szCs w:val="28"/>
        </w:rPr>
      </w:pPr>
      <w:bookmarkStart w:id="13" w:name="anchor102"/>
      <w:bookmarkStart w:id="14" w:name="anchor103"/>
      <w:bookmarkEnd w:id="13"/>
      <w:bookmarkEnd w:id="14"/>
      <w:r w:rsidRPr="004F39BC">
        <w:rPr>
          <w:sz w:val="28"/>
          <w:szCs w:val="28"/>
        </w:rPr>
        <w:t>II</w:t>
      </w:r>
      <w:proofErr w:type="gramStart"/>
      <w:r w:rsidRPr="004F39BC">
        <w:rPr>
          <w:sz w:val="28"/>
          <w:szCs w:val="28"/>
        </w:rPr>
        <w:t xml:space="preserve">. </w:t>
      </w:r>
      <w:bookmarkStart w:id="15" w:name="anchor104"/>
      <w:bookmarkEnd w:id="15"/>
      <w:r w:rsidRPr="004F39BC">
        <w:rPr>
          <w:sz w:val="28"/>
          <w:szCs w:val="28"/>
        </w:rPr>
        <w:t xml:space="preserve"> </w:t>
      </w:r>
      <w:bookmarkStart w:id="16" w:name="anchor47"/>
      <w:bookmarkStart w:id="17" w:name="anchor105"/>
      <w:bookmarkEnd w:id="16"/>
      <w:bookmarkEnd w:id="17"/>
      <w:r w:rsidRPr="004F39BC">
        <w:rPr>
          <w:sz w:val="28"/>
          <w:szCs w:val="28"/>
        </w:rPr>
        <w:t>Передача</w:t>
      </w:r>
      <w:proofErr w:type="gramEnd"/>
      <w:r w:rsidRPr="004F39BC">
        <w:rPr>
          <w:sz w:val="28"/>
          <w:szCs w:val="28"/>
        </w:rPr>
        <w:t xml:space="preserve"> муниципального имущества в доверительное управление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18" w:name="anchor51"/>
      <w:bookmarkStart w:id="19" w:name="anchor52"/>
      <w:bookmarkEnd w:id="18"/>
      <w:bookmarkEnd w:id="19"/>
      <w:r w:rsidRPr="00CF51BE">
        <w:rPr>
          <w:sz w:val="28"/>
          <w:szCs w:val="28"/>
        </w:rPr>
        <w:t>2.1. Решение о передаче муниципального имущества в доверительное управление принимается Исполнительным комитетом Нижнекамского муниципального района по собственной инициативе или на основании обращения заинтересованного лица.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2.2 Для принятия решения о передаче муниципального имущества в доверительное управление заинтересованное лицо, имеющее намерение получить муниципальное имущество в доверительное управление (далее - Заявитель), направляет в Исполнительный комитет Нижнекамского муниципального района заявление с указанием объекта, в отношении которого подается заявление, а также способа предоставления объекта (на торгах или без торгов).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0" w:name="anchor53"/>
      <w:bookmarkEnd w:id="20"/>
      <w:r w:rsidRPr="00CF51BE">
        <w:rPr>
          <w:sz w:val="28"/>
          <w:szCs w:val="28"/>
        </w:rPr>
        <w:t>2.3. К заявлению прилагаются следующие документы: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1" w:name="anchor531"/>
      <w:bookmarkEnd w:id="21"/>
      <w:r w:rsidRPr="00CF51BE">
        <w:rPr>
          <w:sz w:val="28"/>
          <w:szCs w:val="28"/>
        </w:rPr>
        <w:t>2.3.1. заверенная копия учредительных документов (для юридических лиц) либо свидетельства о государственной регистрации (для индивидуальных предпринимателей);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2" w:name="anchor532"/>
      <w:bookmarkEnd w:id="22"/>
      <w:r w:rsidRPr="00CF51BE">
        <w:rPr>
          <w:sz w:val="28"/>
          <w:szCs w:val="28"/>
        </w:rPr>
        <w:t>2.3.2. сведения о местонахождении, банковских реквизитах, контактных данных Заявителя;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3" w:name="anchor533"/>
      <w:bookmarkEnd w:id="23"/>
      <w:r w:rsidRPr="00CF51BE">
        <w:rPr>
          <w:sz w:val="28"/>
          <w:szCs w:val="28"/>
        </w:rPr>
        <w:t>2.3.3. копия паспорта гражданина - для Заявителя, являющегося индивидуальным предпринимателем;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4" w:name="anchor534"/>
      <w:bookmarkEnd w:id="24"/>
      <w:r w:rsidRPr="00CF51BE">
        <w:rPr>
          <w:sz w:val="28"/>
          <w:szCs w:val="28"/>
        </w:rPr>
        <w:t>2.3.4. документ о назначении руководителя Заявителя с указанием его фамилии, имени, отчества - для Заявителя, являющегося юридическим лицом;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5" w:name="anchor535"/>
      <w:bookmarkEnd w:id="25"/>
      <w:r w:rsidRPr="00CF51BE">
        <w:rPr>
          <w:sz w:val="28"/>
          <w:szCs w:val="28"/>
        </w:rPr>
        <w:t>2.3.5. заверенная копия лицензии в случае осуществления вида деятельности, подлежащего лицензированию;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6" w:name="anchor536"/>
      <w:bookmarkEnd w:id="26"/>
      <w:r w:rsidRPr="00CF51BE">
        <w:rPr>
          <w:sz w:val="28"/>
          <w:szCs w:val="28"/>
        </w:rPr>
        <w:t>2.3.6. бизнес-план доверительного управления с его предполагаемыми результатами и их обоснованием, обеспечением исполнения обязательств, вытекающих из договора доверительного управления;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7" w:name="anchor537"/>
      <w:bookmarkEnd w:id="27"/>
      <w:r w:rsidRPr="00CF51BE">
        <w:rPr>
          <w:sz w:val="28"/>
          <w:szCs w:val="28"/>
        </w:rPr>
        <w:t>2.3.7. сведения о прибылях и убытках Заявителя и его финансовом состоянии (за последних 3 отчетных года).</w:t>
      </w:r>
    </w:p>
    <w:p w:rsidR="00CF51BE" w:rsidRPr="00255C90" w:rsidRDefault="00CF51BE" w:rsidP="00CF51BE">
      <w:pPr>
        <w:pStyle w:val="ad"/>
        <w:rPr>
          <w:sz w:val="28"/>
          <w:szCs w:val="28"/>
        </w:rPr>
      </w:pPr>
      <w:bookmarkStart w:id="28" w:name="anchor54"/>
      <w:bookmarkEnd w:id="28"/>
      <w:r w:rsidRPr="00CF51BE">
        <w:rPr>
          <w:sz w:val="28"/>
          <w:szCs w:val="28"/>
        </w:rPr>
        <w:t xml:space="preserve">2.4. На основании представленных сведений и документов Исполнительный комитет </w:t>
      </w:r>
      <w:r w:rsidRPr="00255C90">
        <w:rPr>
          <w:sz w:val="28"/>
          <w:szCs w:val="28"/>
        </w:rPr>
        <w:t>Нижнекамского муниципального района в 30-дневный срок принимает одно из следующих решений:</w:t>
      </w:r>
    </w:p>
    <w:p w:rsidR="00CF51BE" w:rsidRPr="00255C90" w:rsidRDefault="00CF51BE" w:rsidP="00CF51BE">
      <w:pPr>
        <w:pStyle w:val="ad"/>
        <w:rPr>
          <w:sz w:val="28"/>
          <w:szCs w:val="28"/>
        </w:rPr>
      </w:pPr>
      <w:r w:rsidRPr="00255C90">
        <w:rPr>
          <w:sz w:val="28"/>
          <w:szCs w:val="28"/>
        </w:rPr>
        <w:t>- о передаче муниципального имущества в доверительное управление на торгах;</w:t>
      </w:r>
    </w:p>
    <w:p w:rsidR="00CF51BE" w:rsidRPr="00255C90" w:rsidRDefault="00CF51BE" w:rsidP="00CF51BE">
      <w:pPr>
        <w:pStyle w:val="ad"/>
        <w:rPr>
          <w:sz w:val="28"/>
          <w:szCs w:val="28"/>
        </w:rPr>
      </w:pPr>
      <w:r w:rsidRPr="00255C90">
        <w:rPr>
          <w:sz w:val="28"/>
          <w:szCs w:val="28"/>
        </w:rPr>
        <w:t xml:space="preserve">- о передаче муниципального имущества в доверительное управление без торгов, по основаниям установленным </w:t>
      </w:r>
      <w:hyperlink r:id="rId14" w:history="1">
        <w:r w:rsidRPr="00255C90">
          <w:rPr>
            <w:rStyle w:val="ac"/>
            <w:color w:val="auto"/>
            <w:sz w:val="28"/>
            <w:szCs w:val="28"/>
            <w:u w:val="none"/>
          </w:rPr>
          <w:t>Федеральным законом</w:t>
        </w:r>
      </w:hyperlink>
      <w:r w:rsidRPr="00255C90">
        <w:rPr>
          <w:sz w:val="28"/>
          <w:szCs w:val="28"/>
        </w:rPr>
        <w:t xml:space="preserve"> от 26.07.2006 № 135-ФЗ «О защите конкуренции».</w:t>
      </w:r>
    </w:p>
    <w:p w:rsidR="00CF51BE" w:rsidRPr="00255C90" w:rsidRDefault="00CF51BE" w:rsidP="00CF51BE">
      <w:pPr>
        <w:pStyle w:val="ad"/>
        <w:rPr>
          <w:sz w:val="28"/>
          <w:szCs w:val="28"/>
        </w:rPr>
      </w:pPr>
      <w:r w:rsidRPr="00255C90">
        <w:rPr>
          <w:sz w:val="28"/>
          <w:szCs w:val="28"/>
        </w:rPr>
        <w:t xml:space="preserve">- об отказе в передаче муниципального имущества в доверительное управление по основаниям, указанным в </w:t>
      </w:r>
      <w:hyperlink r:id="rId15" w:anchor="anchor55" w:history="1">
        <w:r w:rsidRPr="00255C90">
          <w:rPr>
            <w:rStyle w:val="ac"/>
            <w:color w:val="auto"/>
            <w:sz w:val="28"/>
            <w:szCs w:val="28"/>
            <w:u w:val="none"/>
          </w:rPr>
          <w:t>пункте 2.5</w:t>
        </w:r>
      </w:hyperlink>
      <w:r w:rsidRPr="00255C90">
        <w:rPr>
          <w:sz w:val="28"/>
          <w:szCs w:val="28"/>
        </w:rPr>
        <w:t xml:space="preserve"> настоящего Порядка.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lastRenderedPageBreak/>
        <w:t>О принятом решении Исполнительный комитет Нижнекамского муниципально</w:t>
      </w:r>
      <w:r w:rsidR="00255C90">
        <w:rPr>
          <w:sz w:val="28"/>
          <w:szCs w:val="28"/>
        </w:rPr>
        <w:t xml:space="preserve">го района </w:t>
      </w:r>
      <w:r w:rsidRPr="00CF51BE">
        <w:rPr>
          <w:sz w:val="28"/>
          <w:szCs w:val="28"/>
        </w:rPr>
        <w:t xml:space="preserve">в 30-дневный срок с момента поступления </w:t>
      </w:r>
      <w:r w:rsidR="00255C90" w:rsidRPr="00CF51BE">
        <w:rPr>
          <w:sz w:val="28"/>
          <w:szCs w:val="28"/>
        </w:rPr>
        <w:t>документов,</w:t>
      </w:r>
      <w:r w:rsidRPr="00CF51BE">
        <w:rPr>
          <w:sz w:val="28"/>
          <w:szCs w:val="28"/>
        </w:rPr>
        <w:t xml:space="preserve"> указанных в пунктах 2.2 и 2.3, уведомляет Заявителя, в случае принятия решения об отказе в передаче муниципального имущества - с указанием причин отказа.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29" w:name="anchor55"/>
      <w:bookmarkEnd w:id="29"/>
      <w:r w:rsidRPr="00CF51BE">
        <w:rPr>
          <w:sz w:val="28"/>
          <w:szCs w:val="28"/>
        </w:rPr>
        <w:t>2.5. Основанием для отказа в передаче муниципального имущества в доверительное управление являются следующие случаи: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0" w:name="anchor551"/>
      <w:bookmarkEnd w:id="30"/>
      <w:r w:rsidRPr="00CF51BE">
        <w:rPr>
          <w:sz w:val="28"/>
          <w:szCs w:val="28"/>
        </w:rPr>
        <w:t>2.5.1. заявителем представлены документы не в полном объеме, либо в представленных документах содержится неполная и (или) недостоверная информация;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1" w:name="anchor552"/>
      <w:bookmarkEnd w:id="31"/>
      <w:r w:rsidRPr="00CF51BE">
        <w:rPr>
          <w:sz w:val="28"/>
          <w:szCs w:val="28"/>
        </w:rPr>
        <w:t>2.5.2. указанный в заявлении объект не находится в муниципальной собственности муниципального образования;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2.5.3. права на указанный в заявлении объект переданы третьим лицам;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2" w:name="anchor553"/>
      <w:bookmarkEnd w:id="32"/>
      <w:r w:rsidRPr="00CF51BE">
        <w:rPr>
          <w:sz w:val="28"/>
          <w:szCs w:val="28"/>
        </w:rPr>
        <w:t>2.5.4. представленные Заявителем документы не подтверждают право Заявителя на заключение договора доверительного управления без проведения торгов;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2.5.5 заявленный вид использования объекта не соответствует документам территориального планирования, градостроительного зонирования и проектирования, документации по планировке территории.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3" w:name="anchor554"/>
      <w:bookmarkStart w:id="34" w:name="anchor56"/>
      <w:bookmarkEnd w:id="33"/>
      <w:bookmarkEnd w:id="34"/>
      <w:r w:rsidRPr="00CF51BE">
        <w:rPr>
          <w:sz w:val="28"/>
          <w:szCs w:val="28"/>
        </w:rPr>
        <w:t>2.6. Основанием для заключения договора доверительного управления является постановление Исполнительного комитета Нижнекамского муниципального района о передаче муниципального имущества в доверительное управление.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2.7 При проведении торгов, форма торгов определяется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</w:t>
      </w:r>
      <w:r w:rsidR="00255C90">
        <w:rPr>
          <w:sz w:val="28"/>
          <w:szCs w:val="28"/>
        </w:rPr>
        <w:t xml:space="preserve">ного имущества, утвержденных </w:t>
      </w:r>
      <w:r w:rsidRPr="00CF51BE">
        <w:rPr>
          <w:sz w:val="28"/>
          <w:szCs w:val="28"/>
        </w:rPr>
        <w:t>приказом Федеральной антимонопольной службы России.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Исполнительный комитет Нижнекамского муниципального района организует и проводит торги самостоятельно</w:t>
      </w:r>
      <w:r w:rsidR="00157936">
        <w:rPr>
          <w:sz w:val="28"/>
          <w:szCs w:val="28"/>
        </w:rPr>
        <w:t>,</w:t>
      </w:r>
      <w:r w:rsidRPr="00CF51BE">
        <w:rPr>
          <w:sz w:val="28"/>
          <w:szCs w:val="28"/>
        </w:rPr>
        <w:t xml:space="preserve"> либо привлекает на конкурсной основе специализированную организацию для осуществления функций по организации и проведению торгов.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Основанием для заключения договора доверительного управления является протокол о результатах торгов.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2.8 Заключение договора доверительного управления осуществляет Уполномоченный орган.</w:t>
      </w:r>
    </w:p>
    <w:p w:rsidR="00CF51BE" w:rsidRPr="004F39BC" w:rsidRDefault="00CF51BE" w:rsidP="004F39BC">
      <w:pPr>
        <w:pStyle w:val="1"/>
        <w:rPr>
          <w:sz w:val="28"/>
          <w:szCs w:val="28"/>
        </w:rPr>
      </w:pPr>
      <w:bookmarkStart w:id="35" w:name="anchor57"/>
      <w:bookmarkStart w:id="36" w:name="anchor106"/>
      <w:bookmarkEnd w:id="35"/>
      <w:bookmarkEnd w:id="36"/>
      <w:r w:rsidRPr="004F39BC">
        <w:rPr>
          <w:sz w:val="28"/>
          <w:szCs w:val="28"/>
        </w:rPr>
        <w:t>III. Договор доверительного управления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7" w:name="anchor221"/>
      <w:bookmarkEnd w:id="37"/>
      <w:r w:rsidRPr="00CF51BE">
        <w:rPr>
          <w:sz w:val="28"/>
          <w:szCs w:val="28"/>
        </w:rPr>
        <w:t>3.1. Муниципальное имущество передается в доверительное управление по договору доверительного управления муниципальным имуществом. По договору доверительного управления учредитель управления на определенный срок передает муниципальное имущество в доверительное управление доверительному управляющему, а последний обязуется эффективно управлять доверенным ему муниципальным имуществом в интересах учредителя управления и выгодоприобретателя.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8" w:name="anchor222"/>
      <w:bookmarkEnd w:id="38"/>
      <w:r w:rsidRPr="00CF51BE">
        <w:rPr>
          <w:sz w:val="28"/>
          <w:szCs w:val="28"/>
        </w:rPr>
        <w:t xml:space="preserve">3.2. Доходы </w:t>
      </w:r>
      <w:proofErr w:type="gramStart"/>
      <w:r w:rsidRPr="00CF51BE">
        <w:rPr>
          <w:sz w:val="28"/>
          <w:szCs w:val="28"/>
        </w:rPr>
        <w:t>от использования</w:t>
      </w:r>
      <w:proofErr w:type="gramEnd"/>
      <w:r w:rsidRPr="00CF51BE">
        <w:rPr>
          <w:sz w:val="28"/>
          <w:szCs w:val="28"/>
        </w:rPr>
        <w:t xml:space="preserve"> переданного в доверительное управление муниципального имущества подлежат зачислению в бюджет Нижнекамского муниципального района Республики Татарстан в порядке, установленном договором доверительного управления, за исключением вознаграждения доверительному </w:t>
      </w:r>
      <w:r w:rsidRPr="00CF51BE">
        <w:rPr>
          <w:sz w:val="28"/>
          <w:szCs w:val="28"/>
        </w:rPr>
        <w:lastRenderedPageBreak/>
        <w:t>управляющему и расходов, связанных с управлением муниципальным имуществом, возмещаемых доверительному управляющему.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39" w:name="anchor223"/>
      <w:bookmarkEnd w:id="39"/>
      <w:r w:rsidRPr="00CF51BE">
        <w:rPr>
          <w:sz w:val="28"/>
          <w:szCs w:val="28"/>
        </w:rPr>
        <w:t>3.3. Договор доверительного управления муниципальным имуществом заключается в письменной форме и в предусмотренных законом случаях, подлежит государственной регистрации в порядке, установленном действующим законодательством.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0" w:name="anchor224"/>
      <w:bookmarkEnd w:id="40"/>
      <w:r w:rsidRPr="00CF51BE">
        <w:rPr>
          <w:sz w:val="28"/>
          <w:szCs w:val="28"/>
        </w:rPr>
        <w:t>3.4. Договор доверительного управления заключается на срок, не превышающий пяти лет с последующим однократным продлением на тот же срок, и должен содержать следующие существенные условия: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состав имущества, передаваемого в доверительное управление;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наименование учредителя управления, выгодоприобретателя и доверительного управляющего;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размер вознаграждения доверительному управляющему;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срок действия договора.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В договоре доверительного управления также указываются следующие дополнительные условия: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ответственность доверительного управляющего;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порядок и основания расторжения договора;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сроки и порядок представления доверительным управляющим отчетов о своей деятельности;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условия содержания и обеспечения сохранности переданных в доверительное управление объектов, а в случае передачи в доверительное управление объекта культурного наследия - особенности, указанные в охранных обязательствах.</w:t>
      </w:r>
    </w:p>
    <w:p w:rsidR="00CF51BE" w:rsidRPr="004F39BC" w:rsidRDefault="00CF51BE" w:rsidP="00CF51BE">
      <w:pPr>
        <w:pStyle w:val="1"/>
        <w:rPr>
          <w:sz w:val="28"/>
          <w:szCs w:val="28"/>
        </w:rPr>
      </w:pPr>
      <w:r w:rsidRPr="004F39BC">
        <w:rPr>
          <w:sz w:val="28"/>
          <w:szCs w:val="28"/>
        </w:rPr>
        <w:t>IV. Осуществление доверительного управления муниципальным имуществом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1" w:name="anchor61"/>
      <w:bookmarkEnd w:id="41"/>
      <w:r w:rsidRPr="00CF51BE">
        <w:rPr>
          <w:sz w:val="28"/>
          <w:szCs w:val="28"/>
        </w:rPr>
        <w:t>4.1. Муниципальное имущество передается в доверительное управление, а также возвращается учредителю управления по акту приема-передачи.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2" w:name="anchor62"/>
      <w:bookmarkEnd w:id="42"/>
      <w:r w:rsidRPr="00CF51BE">
        <w:rPr>
          <w:sz w:val="28"/>
          <w:szCs w:val="28"/>
        </w:rPr>
        <w:t>4.2. Имущество, переданное в доверительное управление, обособляется от другого имущества учредителя управления, а также от имущества доверительного управляющего. Это имущество отражается у доверительного управляющего на отдельном балансе, и по нему ведется самостоятельный учет. Для расчетов по деятельности, связанной с доверительным управлением, открывается отдельный банковский счет (должен быть открыт до передачи муниципального имущества в доверительное управление по акту приема-передачи).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3" w:name="anchor63"/>
      <w:bookmarkEnd w:id="43"/>
      <w:r w:rsidRPr="00CF51BE">
        <w:rPr>
          <w:sz w:val="28"/>
          <w:szCs w:val="28"/>
        </w:rPr>
        <w:t>4.3. Произведенные доверительным управляющим улучшения муниципального имущества являются собственностью Нижнекамского муниципального района Республики Татарстан.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4" w:name="anchor64"/>
      <w:bookmarkEnd w:id="44"/>
      <w:r w:rsidRPr="00CF51BE">
        <w:rPr>
          <w:sz w:val="28"/>
          <w:szCs w:val="28"/>
        </w:rPr>
        <w:t>4.4. Доверительный управляющий самостоятельно определяет политику осуществления доверительного управления и совершает необходимые для управления муниципальным имуществом действия в интересах учредителя управления и выгодоприобретателя. При этом действует от своего имени, указывая в соответствии с законом на свой статус.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5" w:name="anchor65"/>
      <w:bookmarkEnd w:id="45"/>
      <w:r w:rsidRPr="00CF51BE">
        <w:rPr>
          <w:sz w:val="28"/>
          <w:szCs w:val="28"/>
        </w:rPr>
        <w:t xml:space="preserve">4.5. Доверительный управляющий не может самостоятельно осуществлять сделки, влекущие или могущие повлечь прекращение права собственности муниципального образования «Нижнекамский муниципальный район» Республики Татарстан на переданное в доверительное управление имущество. 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6" w:name="anchor66"/>
      <w:bookmarkEnd w:id="46"/>
      <w:r w:rsidRPr="00CF51BE">
        <w:rPr>
          <w:sz w:val="28"/>
          <w:szCs w:val="28"/>
        </w:rPr>
        <w:lastRenderedPageBreak/>
        <w:t>4.6. Доверительный управляющий не вправе передавать право доверительного управления муниципальным имуществом третьему лицу.</w:t>
      </w:r>
    </w:p>
    <w:p w:rsidR="00CF51BE" w:rsidRPr="00157936" w:rsidRDefault="00CF51BE" w:rsidP="00CF51BE">
      <w:pPr>
        <w:pStyle w:val="ad"/>
        <w:rPr>
          <w:sz w:val="28"/>
          <w:szCs w:val="28"/>
        </w:rPr>
      </w:pPr>
      <w:bookmarkStart w:id="47" w:name="anchor67"/>
      <w:bookmarkEnd w:id="47"/>
      <w:r w:rsidRPr="00CF51BE">
        <w:rPr>
          <w:sz w:val="28"/>
          <w:szCs w:val="28"/>
        </w:rPr>
        <w:t>4.7. Доверительный управляющий обеспечивает содержание и сохранность находящегося в доверительном управлении муниципального имущества, в т</w:t>
      </w:r>
      <w:r w:rsidR="00157936">
        <w:rPr>
          <w:sz w:val="28"/>
          <w:szCs w:val="28"/>
        </w:rPr>
        <w:t xml:space="preserve">ом числе в необходимых случаях </w:t>
      </w:r>
      <w:r w:rsidRPr="00CF51BE">
        <w:rPr>
          <w:sz w:val="28"/>
          <w:szCs w:val="28"/>
        </w:rPr>
        <w:t>страхование этого имущества, несет иные обоснованные расходы, связанные с д</w:t>
      </w:r>
      <w:r w:rsidRPr="00157936">
        <w:rPr>
          <w:sz w:val="28"/>
          <w:szCs w:val="28"/>
        </w:rPr>
        <w:t>оверительным управлением.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8" w:name="anchor68"/>
      <w:bookmarkEnd w:id="48"/>
      <w:r w:rsidRPr="00157936">
        <w:rPr>
          <w:sz w:val="28"/>
          <w:szCs w:val="28"/>
        </w:rPr>
        <w:t>4.8. В случае передачи в доверительное управлен</w:t>
      </w:r>
      <w:r w:rsidR="00157936" w:rsidRPr="00157936">
        <w:rPr>
          <w:sz w:val="28"/>
          <w:szCs w:val="28"/>
        </w:rPr>
        <w:t xml:space="preserve">ие объекта культурного наследия, </w:t>
      </w:r>
      <w:r w:rsidRPr="00157936">
        <w:rPr>
          <w:sz w:val="28"/>
          <w:szCs w:val="28"/>
        </w:rPr>
        <w:t xml:space="preserve">содержание обеспечивается доверительным управляющим с учетом особенностей, установленных </w:t>
      </w:r>
      <w:hyperlink r:id="rId16" w:history="1">
        <w:r w:rsidRPr="00157936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157936">
        <w:rPr>
          <w:sz w:val="28"/>
          <w:szCs w:val="28"/>
        </w:rPr>
        <w:t xml:space="preserve"> в области сохранения, использования, популяризации и государственной ох</w:t>
      </w:r>
      <w:r w:rsidRPr="00CF51BE">
        <w:rPr>
          <w:sz w:val="28"/>
          <w:szCs w:val="28"/>
        </w:rPr>
        <w:t>раны объектов культурного наследия (памятников истории и культуры) народов Российской Федерации и указанных в охранном обязательстве собственника объекта культурного наследия.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49" w:name="anchor69"/>
      <w:bookmarkEnd w:id="49"/>
      <w:r w:rsidRPr="00CF51BE">
        <w:rPr>
          <w:sz w:val="28"/>
          <w:szCs w:val="28"/>
        </w:rPr>
        <w:t>4.9. Для информирования о деятельности по управлению переданным муниципальным имуществом доверительный управляющий представляет учредителю управления отчеты</w:t>
      </w:r>
      <w:r w:rsidRPr="00CF51BE">
        <w:rPr>
          <w:kern w:val="0"/>
          <w:sz w:val="28"/>
          <w:szCs w:val="28"/>
        </w:rPr>
        <w:t xml:space="preserve"> </w:t>
      </w:r>
      <w:r w:rsidRPr="00CF51BE">
        <w:rPr>
          <w:sz w:val="28"/>
          <w:szCs w:val="28"/>
        </w:rPr>
        <w:t>в сроки и в порядке, которые установлены договором доверительного управления имуществом.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50" w:name="anchor610"/>
      <w:bookmarkEnd w:id="50"/>
      <w:r w:rsidRPr="00CF51BE">
        <w:rPr>
          <w:sz w:val="28"/>
          <w:szCs w:val="28"/>
        </w:rPr>
        <w:t>4.10. Учредитель управления осуществляет контроль над действиями доверительного управляющего. При осуществлении контроля уполномоченный орган вправе в соответствии с законодательством Российской Федерации проводить проверки исполнения договора доверительного управления, а также ревизию муниципального имущества, переданного в доверительное управление.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По результатам выездных и документальных проверок (отчетов), в том числе с привлечением независимых аудиторов, оценивается эффективность деятельности доверительного управляющего и соблюдение им условий договора доверительного управления.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Учредитель управления может признать доверительное управление муниципальным имуществом неэффективным в случаях, если: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условия договора доверительного управления доверительным управляющим не выполнены;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условия договора доверительного управления доверительным управляющим выполнены ненадлежащим образом;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доход учредителя управления выплачивается доверительным управляющим не в срок и не в полном размере, установленном договором доверительного управления;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- в связи с изменившимися объективными экономическими и политическими условиями размер дохода учредителя управления становится ниже размера упущенной выгоды.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В случае признания доверительного управления неэффективным, повлекшим ущерб для муниципального образования, доверительный управляющий несет ответственность в соответствии с гражданским законодательством Российской Федерации.</w:t>
      </w:r>
    </w:p>
    <w:p w:rsidR="00CF51BE" w:rsidRPr="00157936" w:rsidRDefault="00CF51BE" w:rsidP="00CF51BE">
      <w:pPr>
        <w:pStyle w:val="ad"/>
        <w:rPr>
          <w:sz w:val="28"/>
          <w:szCs w:val="28"/>
        </w:rPr>
      </w:pPr>
      <w:bookmarkStart w:id="51" w:name="anchor611"/>
      <w:bookmarkEnd w:id="51"/>
      <w:r w:rsidRPr="00157936">
        <w:rPr>
          <w:sz w:val="28"/>
          <w:szCs w:val="28"/>
        </w:rPr>
        <w:t xml:space="preserve">4.11. Условия прекращения доверительного управления определяются </w:t>
      </w:r>
      <w:hyperlink r:id="rId17" w:history="1">
        <w:r w:rsidRPr="00157936">
          <w:rPr>
            <w:rStyle w:val="ac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157936">
        <w:rPr>
          <w:sz w:val="28"/>
          <w:szCs w:val="28"/>
        </w:rPr>
        <w:t xml:space="preserve"> Российской Федерации и указываются в договоре доверительного управления.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52" w:name="anchor612"/>
      <w:bookmarkEnd w:id="52"/>
      <w:r w:rsidRPr="00157936">
        <w:rPr>
          <w:sz w:val="28"/>
          <w:szCs w:val="28"/>
        </w:rPr>
        <w:t>4.12. По окончании доверительного упр</w:t>
      </w:r>
      <w:r w:rsidRPr="00CF51BE">
        <w:rPr>
          <w:sz w:val="28"/>
          <w:szCs w:val="28"/>
        </w:rPr>
        <w:t>авления доверительный управляющий возвращает муниципальное имущество учредителю управления</w:t>
      </w:r>
      <w:r w:rsidRPr="00CF51BE">
        <w:rPr>
          <w:kern w:val="0"/>
          <w:sz w:val="28"/>
          <w:szCs w:val="28"/>
        </w:rPr>
        <w:t xml:space="preserve"> </w:t>
      </w:r>
      <w:r w:rsidRPr="00CF51BE">
        <w:rPr>
          <w:sz w:val="28"/>
          <w:szCs w:val="28"/>
        </w:rPr>
        <w:t>и представляет отчет о результатах доверительного управления за весь период его действия.</w:t>
      </w:r>
    </w:p>
    <w:p w:rsidR="00CF51BE" w:rsidRPr="00CF51BE" w:rsidRDefault="00CF51BE" w:rsidP="00CF51BE">
      <w:pPr>
        <w:pStyle w:val="1"/>
        <w:rPr>
          <w:sz w:val="28"/>
          <w:szCs w:val="28"/>
        </w:rPr>
      </w:pPr>
      <w:bookmarkStart w:id="53" w:name="anchor107"/>
      <w:bookmarkEnd w:id="53"/>
      <w:r w:rsidRPr="00CF51BE">
        <w:rPr>
          <w:sz w:val="28"/>
          <w:szCs w:val="28"/>
        </w:rPr>
        <w:lastRenderedPageBreak/>
        <w:t>V. Вознаграждение доверительному управляющему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54" w:name="anchor71"/>
      <w:bookmarkEnd w:id="54"/>
      <w:r w:rsidRPr="00CF51BE">
        <w:rPr>
          <w:sz w:val="28"/>
          <w:szCs w:val="28"/>
        </w:rPr>
        <w:t>5.1. Доверительный управляющий обеспечивает эффективное управление муниципальным имуществом за вознаграждение в размере и в сроки, предусмотренные договором доверительного управления, за счет доходов от использования объектов доверительного управления.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 xml:space="preserve">5.2. В договоре доверительного управления сумма вознаграждения должна быть выражена в процентах к чистому доходу, полученному </w:t>
      </w:r>
      <w:r w:rsidR="007E596F" w:rsidRPr="00CF51BE">
        <w:rPr>
          <w:sz w:val="28"/>
          <w:szCs w:val="28"/>
        </w:rPr>
        <w:t>от использования,</w:t>
      </w:r>
      <w:r w:rsidRPr="00CF51BE">
        <w:rPr>
          <w:sz w:val="28"/>
          <w:szCs w:val="28"/>
        </w:rPr>
        <w:t xml:space="preserve"> переданного в доверительное управление муниципального имущества.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5.3. Порядок расчета и выплаты вознаграждения доверительному управляющему устанавливается договором доверительного управления имуществом.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bookmarkStart w:id="55" w:name="anchor72"/>
      <w:bookmarkEnd w:id="55"/>
      <w:r w:rsidRPr="00CF51BE">
        <w:rPr>
          <w:sz w:val="28"/>
          <w:szCs w:val="28"/>
        </w:rPr>
        <w:t>5.4. Доверительный управляющий имеет право в соответствии с условиями договора доверительного управления на возмещение необходимых расходов, произведенных им при доверительном управлении муниципальным имуществом, за счет доходов от использования этого имущества.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5.5 Возмещение производится в соответствии с фактическими затратами доверительного управляющего в пределах средств, вырученных в процессе доверительного управления муниципальным имуществом.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5.6 Возмещению подлежат документально подтвержденные, а также согласованные с Уполномоченным органом расходы по доверительному управлению муниципальным имуществом.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</w:p>
    <w:p w:rsidR="00CF51BE" w:rsidRPr="00CF51BE" w:rsidRDefault="00CF51BE" w:rsidP="00CF51BE">
      <w:pPr>
        <w:ind w:firstLine="709"/>
        <w:jc w:val="center"/>
        <w:rPr>
          <w:b/>
          <w:kern w:val="3"/>
          <w:sz w:val="28"/>
          <w:szCs w:val="28"/>
        </w:rPr>
      </w:pPr>
      <w:bookmarkStart w:id="56" w:name="anchor108"/>
      <w:bookmarkEnd w:id="56"/>
      <w:r w:rsidRPr="00CF51BE">
        <w:rPr>
          <w:b/>
          <w:kern w:val="3"/>
          <w:sz w:val="28"/>
          <w:szCs w:val="28"/>
          <w:lang w:val="en-US"/>
        </w:rPr>
        <w:t>VI</w:t>
      </w:r>
      <w:r w:rsidRPr="00CF51BE">
        <w:rPr>
          <w:b/>
          <w:kern w:val="3"/>
          <w:sz w:val="28"/>
          <w:szCs w:val="28"/>
        </w:rPr>
        <w:t>. Ответственность сторон</w:t>
      </w:r>
    </w:p>
    <w:p w:rsidR="00CF51BE" w:rsidRPr="00CF51BE" w:rsidRDefault="00CF51BE" w:rsidP="00CF51B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6.1. За неисполнение обязательств, предусмотренных Договором доверительного управления, стороны несут ответственность в соответствии с законодательством Российской Федерации.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6.2. Уполномоченный орган несет ответственность за предоставление муниципального имущества в доверительное управление свободным от залогов и иных обременений.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6.3. 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учредителю управления убытки, причиненные утратой или повреждением имущества, с учетом его естественного износа, а также упущенную выгоду.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Доверительный управляющий несет ответственность за причиненные убытки, если не докажет, что эти убытки произошли вследствие непреодолимой силы</w:t>
      </w:r>
      <w:r w:rsidR="00157936">
        <w:rPr>
          <w:sz w:val="28"/>
          <w:szCs w:val="28"/>
        </w:rPr>
        <w:t>,</w:t>
      </w:r>
      <w:r w:rsidRPr="00CF51BE">
        <w:rPr>
          <w:sz w:val="28"/>
          <w:szCs w:val="28"/>
        </w:rPr>
        <w:t xml:space="preserve"> либо действий выгодоприобретателя или учредителя управления.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 xml:space="preserve">6.4. Обязательства по сделке, совершенной доверительным управляющим с превышением предоставленных ему полномочий или с нарушением установленных для него ограничений, несет доверительный управляющий лично. </w:t>
      </w:r>
    </w:p>
    <w:p w:rsidR="00CF51BE" w:rsidRPr="00CF51BE" w:rsidRDefault="00CF51BE" w:rsidP="00CF51BE">
      <w:pPr>
        <w:pStyle w:val="ad"/>
        <w:rPr>
          <w:sz w:val="28"/>
          <w:szCs w:val="28"/>
        </w:rPr>
      </w:pPr>
      <w:r w:rsidRPr="00CF51BE">
        <w:rPr>
          <w:sz w:val="28"/>
          <w:szCs w:val="28"/>
        </w:rPr>
        <w:t>6.5. Доверительный управляющий несет ответственность за всякое ухудшение муниципального имущества, произошедшее по его вине или вине третьих лиц.</w:t>
      </w:r>
    </w:p>
    <w:p w:rsidR="00CF51BE" w:rsidRDefault="00CF51BE" w:rsidP="00CF51BE">
      <w:pPr>
        <w:jc w:val="both"/>
        <w:rPr>
          <w:sz w:val="28"/>
          <w:szCs w:val="28"/>
        </w:rPr>
      </w:pPr>
    </w:p>
    <w:p w:rsidR="00DA19D3" w:rsidRPr="00CF51BE" w:rsidRDefault="00DA19D3" w:rsidP="00CF51BE">
      <w:pPr>
        <w:jc w:val="both"/>
        <w:rPr>
          <w:sz w:val="28"/>
          <w:szCs w:val="28"/>
        </w:rPr>
      </w:pPr>
    </w:p>
    <w:p w:rsidR="00DA19D3" w:rsidRPr="003F1883" w:rsidRDefault="00DA19D3" w:rsidP="00DA19D3">
      <w:pPr>
        <w:jc w:val="both"/>
        <w:rPr>
          <w:sz w:val="28"/>
          <w:szCs w:val="28"/>
        </w:rPr>
      </w:pPr>
      <w:r w:rsidRPr="003F1883">
        <w:rPr>
          <w:sz w:val="28"/>
          <w:szCs w:val="28"/>
        </w:rPr>
        <w:t>Заместитель Главы Нижнекамского</w:t>
      </w:r>
    </w:p>
    <w:p w:rsidR="00CF51BE" w:rsidRPr="00CF51BE" w:rsidRDefault="00DA19D3" w:rsidP="00DA19D3">
      <w:pPr>
        <w:jc w:val="both"/>
        <w:rPr>
          <w:sz w:val="28"/>
          <w:szCs w:val="28"/>
        </w:rPr>
      </w:pPr>
      <w:r w:rsidRPr="003F1883">
        <w:rPr>
          <w:sz w:val="28"/>
          <w:szCs w:val="28"/>
        </w:rPr>
        <w:t xml:space="preserve">муниципального района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3F1883">
        <w:rPr>
          <w:sz w:val="28"/>
          <w:szCs w:val="28"/>
        </w:rPr>
        <w:t xml:space="preserve"> </w:t>
      </w:r>
      <w:r w:rsidR="007E596F">
        <w:rPr>
          <w:sz w:val="28"/>
          <w:szCs w:val="28"/>
        </w:rPr>
        <w:t xml:space="preserve"> </w:t>
      </w:r>
      <w:r w:rsidRPr="003F1883">
        <w:rPr>
          <w:sz w:val="28"/>
          <w:szCs w:val="28"/>
        </w:rPr>
        <w:t xml:space="preserve">  А.В. Умников </w:t>
      </w:r>
    </w:p>
    <w:sectPr w:rsidR="00CF51BE" w:rsidRPr="00CF51BE" w:rsidSect="00090E55">
      <w:footerReference w:type="even" r:id="rId18"/>
      <w:footerReference w:type="default" r:id="rId1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FA" w:rsidRDefault="00AE2CFA">
      <w:r>
        <w:separator/>
      </w:r>
    </w:p>
  </w:endnote>
  <w:endnote w:type="continuationSeparator" w:id="0">
    <w:p w:rsidR="00AE2CFA" w:rsidRDefault="00AE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6FE"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FA" w:rsidRDefault="00AE2CFA">
      <w:r>
        <w:separator/>
      </w:r>
    </w:p>
  </w:footnote>
  <w:footnote w:type="continuationSeparator" w:id="0">
    <w:p w:rsidR="00AE2CFA" w:rsidRDefault="00AE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6807"/>
    <w:rsid w:val="000177F0"/>
    <w:rsid w:val="000247D1"/>
    <w:rsid w:val="00030D88"/>
    <w:rsid w:val="000457FB"/>
    <w:rsid w:val="00081F3E"/>
    <w:rsid w:val="0008558A"/>
    <w:rsid w:val="00090045"/>
    <w:rsid w:val="00090E55"/>
    <w:rsid w:val="000B3FBC"/>
    <w:rsid w:val="000C1E42"/>
    <w:rsid w:val="000C4B9C"/>
    <w:rsid w:val="000C7BC6"/>
    <w:rsid w:val="000D15C0"/>
    <w:rsid w:val="000E5511"/>
    <w:rsid w:val="000F41F7"/>
    <w:rsid w:val="00121E3C"/>
    <w:rsid w:val="0012215A"/>
    <w:rsid w:val="00124006"/>
    <w:rsid w:val="00143160"/>
    <w:rsid w:val="0014321D"/>
    <w:rsid w:val="0015475B"/>
    <w:rsid w:val="00154A9B"/>
    <w:rsid w:val="00157936"/>
    <w:rsid w:val="00164AB8"/>
    <w:rsid w:val="00183AE8"/>
    <w:rsid w:val="001865F1"/>
    <w:rsid w:val="00190097"/>
    <w:rsid w:val="001A3951"/>
    <w:rsid w:val="001C2037"/>
    <w:rsid w:val="001C2503"/>
    <w:rsid w:val="001C729E"/>
    <w:rsid w:val="001E54A1"/>
    <w:rsid w:val="001F25C3"/>
    <w:rsid w:val="001F4B13"/>
    <w:rsid w:val="00205950"/>
    <w:rsid w:val="0024254A"/>
    <w:rsid w:val="0025133E"/>
    <w:rsid w:val="00255C90"/>
    <w:rsid w:val="00260869"/>
    <w:rsid w:val="00263BA3"/>
    <w:rsid w:val="00270979"/>
    <w:rsid w:val="0027499D"/>
    <w:rsid w:val="00277E34"/>
    <w:rsid w:val="00284B32"/>
    <w:rsid w:val="002A400B"/>
    <w:rsid w:val="002E243A"/>
    <w:rsid w:val="002E4C5F"/>
    <w:rsid w:val="002F665C"/>
    <w:rsid w:val="003020D6"/>
    <w:rsid w:val="003024E1"/>
    <w:rsid w:val="00302F6A"/>
    <w:rsid w:val="003217D7"/>
    <w:rsid w:val="00325D18"/>
    <w:rsid w:val="00331228"/>
    <w:rsid w:val="00343458"/>
    <w:rsid w:val="003533ED"/>
    <w:rsid w:val="003756A2"/>
    <w:rsid w:val="003843D5"/>
    <w:rsid w:val="00395751"/>
    <w:rsid w:val="003A15E4"/>
    <w:rsid w:val="003A1F7C"/>
    <w:rsid w:val="003A7977"/>
    <w:rsid w:val="003B60B0"/>
    <w:rsid w:val="003C3D9D"/>
    <w:rsid w:val="003D2CF4"/>
    <w:rsid w:val="003E27F6"/>
    <w:rsid w:val="003F3006"/>
    <w:rsid w:val="00411A0A"/>
    <w:rsid w:val="004138E8"/>
    <w:rsid w:val="004332A2"/>
    <w:rsid w:val="0044568D"/>
    <w:rsid w:val="00455F99"/>
    <w:rsid w:val="004610E8"/>
    <w:rsid w:val="004A4E83"/>
    <w:rsid w:val="004E6BA2"/>
    <w:rsid w:val="004F39BC"/>
    <w:rsid w:val="004F4F95"/>
    <w:rsid w:val="005202DC"/>
    <w:rsid w:val="00524366"/>
    <w:rsid w:val="00531A4E"/>
    <w:rsid w:val="0053483C"/>
    <w:rsid w:val="0054208B"/>
    <w:rsid w:val="00544479"/>
    <w:rsid w:val="00553CA6"/>
    <w:rsid w:val="00564602"/>
    <w:rsid w:val="00585E40"/>
    <w:rsid w:val="0058724A"/>
    <w:rsid w:val="00590253"/>
    <w:rsid w:val="00592E6A"/>
    <w:rsid w:val="00595663"/>
    <w:rsid w:val="005A7180"/>
    <w:rsid w:val="005B207B"/>
    <w:rsid w:val="005C2BFF"/>
    <w:rsid w:val="005E7E17"/>
    <w:rsid w:val="005F25DB"/>
    <w:rsid w:val="005F2872"/>
    <w:rsid w:val="006040C3"/>
    <w:rsid w:val="00612BC0"/>
    <w:rsid w:val="006137EF"/>
    <w:rsid w:val="00622A6D"/>
    <w:rsid w:val="00651063"/>
    <w:rsid w:val="00654F43"/>
    <w:rsid w:val="00656A5D"/>
    <w:rsid w:val="0066097A"/>
    <w:rsid w:val="00660AFB"/>
    <w:rsid w:val="00661330"/>
    <w:rsid w:val="00672DED"/>
    <w:rsid w:val="00680721"/>
    <w:rsid w:val="00692A25"/>
    <w:rsid w:val="00692E05"/>
    <w:rsid w:val="006A7AF1"/>
    <w:rsid w:val="006C1BB9"/>
    <w:rsid w:val="006C622C"/>
    <w:rsid w:val="006C730C"/>
    <w:rsid w:val="006D35CE"/>
    <w:rsid w:val="006E7FA8"/>
    <w:rsid w:val="006F20D8"/>
    <w:rsid w:val="006F469F"/>
    <w:rsid w:val="006F5978"/>
    <w:rsid w:val="00704D0A"/>
    <w:rsid w:val="007160DB"/>
    <w:rsid w:val="00721EC4"/>
    <w:rsid w:val="00735B49"/>
    <w:rsid w:val="00750B08"/>
    <w:rsid w:val="007570FC"/>
    <w:rsid w:val="007748DB"/>
    <w:rsid w:val="00775AA6"/>
    <w:rsid w:val="007833AD"/>
    <w:rsid w:val="007A1135"/>
    <w:rsid w:val="007A5F0D"/>
    <w:rsid w:val="007B7138"/>
    <w:rsid w:val="007C00F6"/>
    <w:rsid w:val="007C01C2"/>
    <w:rsid w:val="007C59D3"/>
    <w:rsid w:val="007C72FE"/>
    <w:rsid w:val="007D1447"/>
    <w:rsid w:val="007E2442"/>
    <w:rsid w:val="007E596F"/>
    <w:rsid w:val="007F30C1"/>
    <w:rsid w:val="007F3C8C"/>
    <w:rsid w:val="00806598"/>
    <w:rsid w:val="00811F72"/>
    <w:rsid w:val="0081592D"/>
    <w:rsid w:val="008233D7"/>
    <w:rsid w:val="00825C90"/>
    <w:rsid w:val="00827A90"/>
    <w:rsid w:val="00830833"/>
    <w:rsid w:val="008406ED"/>
    <w:rsid w:val="00845E27"/>
    <w:rsid w:val="008846C5"/>
    <w:rsid w:val="00895A91"/>
    <w:rsid w:val="008A37E4"/>
    <w:rsid w:val="008A6593"/>
    <w:rsid w:val="008A69F1"/>
    <w:rsid w:val="008B1D20"/>
    <w:rsid w:val="008B25E0"/>
    <w:rsid w:val="008B2C0D"/>
    <w:rsid w:val="008C143E"/>
    <w:rsid w:val="008D1B52"/>
    <w:rsid w:val="008D27BF"/>
    <w:rsid w:val="008D4C6B"/>
    <w:rsid w:val="008F219F"/>
    <w:rsid w:val="008F625C"/>
    <w:rsid w:val="00904510"/>
    <w:rsid w:val="00906C18"/>
    <w:rsid w:val="00931C6E"/>
    <w:rsid w:val="00932CDD"/>
    <w:rsid w:val="00937758"/>
    <w:rsid w:val="0095596D"/>
    <w:rsid w:val="00962236"/>
    <w:rsid w:val="0099391B"/>
    <w:rsid w:val="009954FB"/>
    <w:rsid w:val="009A0CAB"/>
    <w:rsid w:val="009A3FEB"/>
    <w:rsid w:val="009A50B4"/>
    <w:rsid w:val="009B0515"/>
    <w:rsid w:val="009C144E"/>
    <w:rsid w:val="009C29CC"/>
    <w:rsid w:val="009C2B5D"/>
    <w:rsid w:val="009C37A6"/>
    <w:rsid w:val="009C6220"/>
    <w:rsid w:val="009C6D98"/>
    <w:rsid w:val="00A00401"/>
    <w:rsid w:val="00A0186B"/>
    <w:rsid w:val="00A061B8"/>
    <w:rsid w:val="00A14EAE"/>
    <w:rsid w:val="00A258A0"/>
    <w:rsid w:val="00A30760"/>
    <w:rsid w:val="00A40F5D"/>
    <w:rsid w:val="00A67CA7"/>
    <w:rsid w:val="00A7270B"/>
    <w:rsid w:val="00A87F16"/>
    <w:rsid w:val="00AC09A5"/>
    <w:rsid w:val="00AC27A8"/>
    <w:rsid w:val="00AD3F7C"/>
    <w:rsid w:val="00AD67BA"/>
    <w:rsid w:val="00AE2CFA"/>
    <w:rsid w:val="00AE7891"/>
    <w:rsid w:val="00AE7D67"/>
    <w:rsid w:val="00AF1F60"/>
    <w:rsid w:val="00AF2231"/>
    <w:rsid w:val="00B02A1E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314A"/>
    <w:rsid w:val="00B86F0D"/>
    <w:rsid w:val="00B9131C"/>
    <w:rsid w:val="00B92853"/>
    <w:rsid w:val="00BA5842"/>
    <w:rsid w:val="00BB47C3"/>
    <w:rsid w:val="00BB5554"/>
    <w:rsid w:val="00BE0968"/>
    <w:rsid w:val="00BE6843"/>
    <w:rsid w:val="00BF6F94"/>
    <w:rsid w:val="00C05930"/>
    <w:rsid w:val="00C06932"/>
    <w:rsid w:val="00C140AE"/>
    <w:rsid w:val="00C24DB9"/>
    <w:rsid w:val="00C30C40"/>
    <w:rsid w:val="00C30C9D"/>
    <w:rsid w:val="00C35E39"/>
    <w:rsid w:val="00C43CDD"/>
    <w:rsid w:val="00C53629"/>
    <w:rsid w:val="00C60963"/>
    <w:rsid w:val="00C835BB"/>
    <w:rsid w:val="00C912BE"/>
    <w:rsid w:val="00C9374F"/>
    <w:rsid w:val="00C9428B"/>
    <w:rsid w:val="00CA3794"/>
    <w:rsid w:val="00CB3EA2"/>
    <w:rsid w:val="00CB6420"/>
    <w:rsid w:val="00CB687B"/>
    <w:rsid w:val="00CD0D08"/>
    <w:rsid w:val="00CD708A"/>
    <w:rsid w:val="00CF51BE"/>
    <w:rsid w:val="00D0044E"/>
    <w:rsid w:val="00D31848"/>
    <w:rsid w:val="00D33CA7"/>
    <w:rsid w:val="00D43A97"/>
    <w:rsid w:val="00D46EF4"/>
    <w:rsid w:val="00D50876"/>
    <w:rsid w:val="00D6272A"/>
    <w:rsid w:val="00D67C4C"/>
    <w:rsid w:val="00D7357E"/>
    <w:rsid w:val="00D75C21"/>
    <w:rsid w:val="00D76F9A"/>
    <w:rsid w:val="00D8410B"/>
    <w:rsid w:val="00D86ACC"/>
    <w:rsid w:val="00DA19D3"/>
    <w:rsid w:val="00DA6F77"/>
    <w:rsid w:val="00DB14E3"/>
    <w:rsid w:val="00DB79F9"/>
    <w:rsid w:val="00DC3180"/>
    <w:rsid w:val="00DC3A31"/>
    <w:rsid w:val="00DE1682"/>
    <w:rsid w:val="00DE33EC"/>
    <w:rsid w:val="00DE3A77"/>
    <w:rsid w:val="00DF75AF"/>
    <w:rsid w:val="00E01B49"/>
    <w:rsid w:val="00E033CD"/>
    <w:rsid w:val="00E041DB"/>
    <w:rsid w:val="00E069F8"/>
    <w:rsid w:val="00E071EB"/>
    <w:rsid w:val="00E226FE"/>
    <w:rsid w:val="00E30292"/>
    <w:rsid w:val="00E359BF"/>
    <w:rsid w:val="00E40ABE"/>
    <w:rsid w:val="00E45278"/>
    <w:rsid w:val="00E47606"/>
    <w:rsid w:val="00E5127F"/>
    <w:rsid w:val="00E555DA"/>
    <w:rsid w:val="00E56195"/>
    <w:rsid w:val="00E57D82"/>
    <w:rsid w:val="00E70D99"/>
    <w:rsid w:val="00E71D6A"/>
    <w:rsid w:val="00E81120"/>
    <w:rsid w:val="00E83863"/>
    <w:rsid w:val="00E958DC"/>
    <w:rsid w:val="00E977BD"/>
    <w:rsid w:val="00EA406E"/>
    <w:rsid w:val="00EC038D"/>
    <w:rsid w:val="00F30483"/>
    <w:rsid w:val="00F41235"/>
    <w:rsid w:val="00F412CE"/>
    <w:rsid w:val="00F543BF"/>
    <w:rsid w:val="00F67BEB"/>
    <w:rsid w:val="00FA347A"/>
    <w:rsid w:val="00FB08C8"/>
    <w:rsid w:val="00FB2BFD"/>
    <w:rsid w:val="00FB3B0E"/>
    <w:rsid w:val="00FB666A"/>
    <w:rsid w:val="00FD1116"/>
    <w:rsid w:val="00FD4E24"/>
    <w:rsid w:val="00FD5164"/>
    <w:rsid w:val="00FD6F69"/>
    <w:rsid w:val="00FE08AB"/>
    <w:rsid w:val="00FE7EBF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8BDF-34AD-465A-A64B-FE4F71BC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paragraph" w:styleId="1">
    <w:name w:val="heading 1"/>
    <w:basedOn w:val="a"/>
    <w:link w:val="10"/>
    <w:qFormat/>
    <w:rsid w:val="00CF51BE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DB14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B14E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40F5D"/>
    <w:pPr>
      <w:ind w:left="720"/>
      <w:contextualSpacing/>
    </w:pPr>
  </w:style>
  <w:style w:type="paragraph" w:customStyle="1" w:styleId="ConsPlusNormal">
    <w:name w:val="ConsPlusNormal"/>
    <w:link w:val="ConsPlusNormal1"/>
    <w:rsid w:val="00585E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585E40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F51BE"/>
    <w:rPr>
      <w:b/>
      <w:kern w:val="3"/>
      <w:sz w:val="24"/>
      <w:szCs w:val="22"/>
    </w:rPr>
  </w:style>
  <w:style w:type="character" w:styleId="ac">
    <w:name w:val="Hyperlink"/>
    <w:uiPriority w:val="99"/>
    <w:unhideWhenUsed/>
    <w:rsid w:val="00CF51BE"/>
    <w:rPr>
      <w:color w:val="0563C1"/>
      <w:u w:val="single"/>
    </w:rPr>
  </w:style>
  <w:style w:type="paragraph" w:customStyle="1" w:styleId="ad">
    <w:name w:val="Нормальный"/>
    <w:basedOn w:val="a"/>
    <w:rsid w:val="00CF51BE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13" Type="http://schemas.openxmlformats.org/officeDocument/2006/relationships/hyperlink" Target="https://internet.garant.ru/document/redirect/8124768/10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48517/0" TargetMode="External"/><Relationship Id="rId17" Type="http://schemas.openxmlformats.org/officeDocument/2006/relationships/hyperlink" Target="https://internet.garant.ru/document/redirect/10164072/21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27232/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Dep-golicina\&#1089;&#1077;&#1090;&#1100;\81%20&#1089;&#1077;&#1089;&#1089;&#1080;&#1103;\&#1056;&#1077;&#1096;&#1077;&#1085;&#1080;&#1103;\&#1088;&#1077;&#1096;&#1077;&#1085;&#1080;&#1077;%20&#1057;&#1086;&#1074;&#1077;&#1090;%20&#1053;&#1052;&#1056;%20&#1087;&#1086;&#1088;&#1103;&#1076;&#1086;&#1082;%20&#1044;&#1044;&#1059;.docx" TargetMode="External"/><Relationship Id="rId10" Type="http://schemas.openxmlformats.org/officeDocument/2006/relationships/hyperlink" Target="https://internet.garant.ru/document/redirect/8124768/1000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8517/0" TargetMode="External"/><Relationship Id="rId14" Type="http://schemas.openxmlformats.org/officeDocument/2006/relationships/hyperlink" Target="https://internet.garant.ru/document/redirect/1214851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1960</Words>
  <Characters>16982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46</cp:revision>
  <cp:lastPrinted>2024-10-14T08:05:00Z</cp:lastPrinted>
  <dcterms:created xsi:type="dcterms:W3CDTF">2020-10-21T10:44:00Z</dcterms:created>
  <dcterms:modified xsi:type="dcterms:W3CDTF">2025-08-07T11:25:00Z</dcterms:modified>
</cp:coreProperties>
</file>